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/>
        <w:bidi w:val="0"/>
        <w:spacing w:before="156" w:beforeLines="50" w:after="156" w:afterLines="50" w:line="240" w:lineRule="auto"/>
        <w:ind w:left="0" w:right="0" w:firstLine="0"/>
        <w:jc w:val="center"/>
        <w:rPr>
          <w:rFonts w:hint="eastAsia" w:ascii="方正小标宋_GBK" w:hAnsi="Times New Roman" w:eastAsia="方正小标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</w:p>
    <w:p>
      <w:pPr>
        <w:keepNext w:val="0"/>
        <w:keepLines w:val="0"/>
        <w:shd w:val="clear"/>
        <w:bidi w:val="0"/>
        <w:spacing w:before="156" w:beforeLines="50" w:after="156" w:afterLines="50" w:line="240" w:lineRule="auto"/>
        <w:ind w:left="0" w:right="0" w:firstLine="0"/>
        <w:jc w:val="center"/>
        <w:rPr>
          <w:rFonts w:hint="eastAsia" w:ascii="方正小标宋_GBK" w:hAnsi="Times New Roman" w:eastAsia="方正小标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方正小标宋_GBK" w:hAnsi="Times New Roman" w:eastAsia="方正小标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建筑信息模型技术员</w:t>
      </w:r>
    </w:p>
    <w:p>
      <w:pPr>
        <w:keepNext w:val="0"/>
        <w:keepLines w:val="0"/>
        <w:shd w:val="clear"/>
        <w:bidi w:val="0"/>
        <w:spacing w:before="156" w:beforeLines="50" w:after="156" w:afterLines="50" w:line="240" w:lineRule="auto"/>
        <w:ind w:left="0" w:right="0" w:firstLine="0"/>
        <w:jc w:val="center"/>
        <w:rPr>
          <w:rFonts w:hint="eastAsia" w:ascii="方正小标宋_GBK" w:hAnsi="Times New Roman" w:eastAsia="方正小标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方正小标宋_GBK" w:hAnsi="Times New Roman" w:eastAsia="方正小标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职业技能等级认定考核点遴选标准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185"/>
        </w:tabs>
        <w:bidi w:val="0"/>
        <w:spacing w:before="0" w:line="240" w:lineRule="auto"/>
        <w:ind w:left="0" w:right="0" w:firstLine="52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zh-CN" w:eastAsia="zh-CN"/>
        </w:rPr>
        <w:t>、硬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件标准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596"/>
        <w:gridCol w:w="1942"/>
        <w:gridCol w:w="3221"/>
      </w:tblGrid>
      <w:tr>
        <w:trPr>
          <w:trHeight w:val="3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项目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具体内容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要求</w:t>
            </w:r>
          </w:p>
        </w:tc>
      </w:tr>
      <w:tr>
        <w:trPr>
          <w:trHeight w:val="3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场地要求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面积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不少于100平米</w:t>
            </w:r>
          </w:p>
        </w:tc>
      </w:tr>
      <w:tr>
        <w:trPr>
          <w:trHeight w:val="3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环境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照明充足、空气流通</w:t>
            </w:r>
          </w:p>
        </w:tc>
      </w:tr>
      <w:tr>
        <w:trPr>
          <w:trHeight w:val="3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计算机数量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50台以上</w:t>
            </w:r>
          </w:p>
        </w:tc>
      </w:tr>
      <w:tr>
        <w:trPr>
          <w:trHeight w:val="63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配套设备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黑板、屏幕或投影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有可用于考试现场发布公告、 通知的设备</w:t>
            </w:r>
          </w:p>
        </w:tc>
      </w:tr>
      <w:tr>
        <w:trPr>
          <w:trHeight w:val="31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监控设备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用于考试过程中的影像拍摄</w:t>
            </w:r>
          </w:p>
        </w:tc>
      </w:tr>
      <w:tr>
        <w:trPr>
          <w:trHeight w:val="3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计算机配置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CPU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0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GHz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以上</w:t>
            </w:r>
          </w:p>
        </w:tc>
      </w:tr>
      <w:tr>
        <w:trPr>
          <w:trHeight w:val="3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内存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8G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以上</w:t>
            </w:r>
          </w:p>
        </w:tc>
      </w:tr>
      <w:tr>
        <w:trPr>
          <w:trHeight w:val="3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硬盘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500G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以上</w:t>
            </w:r>
          </w:p>
        </w:tc>
      </w:tr>
      <w:tr>
        <w:trPr>
          <w:trHeight w:val="3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显卡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独立显卡，显存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2G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以上</w:t>
            </w:r>
          </w:p>
        </w:tc>
      </w:tr>
      <w:tr>
        <w:trPr>
          <w:trHeight w:val="33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Hans"/>
              </w:rPr>
              <w:t>显示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16:9、20寸以上</w:t>
            </w:r>
          </w:p>
        </w:tc>
      </w:tr>
    </w:tbl>
    <w:p>
      <w:pPr>
        <w:widowControl w:val="0"/>
        <w:spacing w:after="139" w:line="1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185"/>
        </w:tabs>
        <w:bidi w:val="0"/>
        <w:spacing w:before="0" w:line="240" w:lineRule="auto"/>
        <w:ind w:left="0" w:right="0" w:firstLine="520"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bookmark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二</w:t>
      </w:r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、软件标准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考生使用计算机需具备以下操作系统和软件：</w:t>
      </w:r>
    </w:p>
    <w:p>
      <w:pPr>
        <w:pStyle w:val="11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02"/>
        </w:tabs>
        <w:bidi w:val="0"/>
        <w:spacing w:before="0" w:line="240" w:lineRule="auto"/>
        <w:ind w:left="520"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bookmarkStart w:id="1" w:name="bookmark1"/>
      <w:bookmarkEnd w:id="1"/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计算机需安装64位的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Win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7或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Win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10操作系统；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31"/>
        </w:tabs>
        <w:bidi w:val="0"/>
        <w:spacing w:before="0" w:line="240" w:lineRule="auto"/>
        <w:ind w:left="520"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bookmarkStart w:id="2" w:name="bookmark2"/>
      <w:bookmarkEnd w:id="2"/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计算机需安装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Revit2016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版本软件，且安装完整族库;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31"/>
        </w:tabs>
        <w:bidi w:val="0"/>
        <w:spacing w:before="0" w:line="240" w:lineRule="auto"/>
        <w:ind w:left="520"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bookmarkStart w:id="3" w:name="bookmark3"/>
      <w:bookmarkEnd w:id="3"/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eastAsia="en-US" w:bidi="en-US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CAD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阅读软件（软件品牌不限）；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36"/>
        </w:tabs>
        <w:bidi w:val="0"/>
        <w:spacing w:before="0" w:line="240" w:lineRule="auto"/>
        <w:ind w:left="520"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bookmarkStart w:id="4" w:name="bookmark4"/>
      <w:bookmarkEnd w:id="4"/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解压软件（支持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.RAR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格式）；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36"/>
        </w:tabs>
        <w:bidi w:val="0"/>
        <w:spacing w:before="0" w:line="240" w:lineRule="auto"/>
        <w:ind w:left="520"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bookmarkStart w:id="5" w:name="bookmark5"/>
      <w:bookmarkEnd w:id="5"/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考试专用客户端在首次考试前10天统一发布。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185"/>
        </w:tabs>
        <w:bidi w:val="0"/>
        <w:spacing w:before="0" w:after="0" w:line="240" w:lineRule="auto"/>
        <w:ind w:left="0" w:right="0" w:firstLine="52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</w:pPr>
      <w:bookmarkStart w:id="6" w:name="bookmark6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三</w:t>
      </w:r>
      <w:bookmarkEnd w:id="6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8"/>
        </w:rPr>
        <w:t>、人员配备标准</w:t>
      </w:r>
      <w:bookmarkStart w:id="7" w:name="_GoBack"/>
      <w:bookmarkEnd w:id="7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1997"/>
        <w:gridCol w:w="3542"/>
        <w:gridCol w:w="1286"/>
      </w:tblGrid>
      <w:tr>
        <w:trPr>
          <w:trHeight w:val="3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人数要求</w:t>
            </w:r>
          </w:p>
        </w:tc>
      </w:tr>
      <w:tr>
        <w:trPr>
          <w:trHeight w:val="3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考务组长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负责本考点考务整体工作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1人</w:t>
            </w:r>
          </w:p>
        </w:tc>
      </w:tr>
      <w:tr>
        <w:trPr>
          <w:trHeight w:val="3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考务副组长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配合组长落实考务各项工作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en-US"/>
              </w:rPr>
              <w:t>1-2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</w:tr>
      <w:tr>
        <w:trPr>
          <w:trHeight w:val="3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考务管理员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负责考务具体工作的实施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en-US"/>
              </w:rPr>
              <w:t>1-2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</w:tr>
      <w:tr>
        <w:trPr>
          <w:trHeight w:val="3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风险管理员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负责考试期间各类安全防范事宜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en-US"/>
              </w:rPr>
              <w:t>1-2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</w:tr>
      <w:tr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其他工作人员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根据考务管理员的工作分工，完成交办的考务相关工作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2人以上</w:t>
            </w:r>
          </w:p>
        </w:tc>
      </w:tr>
      <w:tr>
        <w:trPr>
          <w:trHeight w:val="6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系统管理员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负责机房维护、软件安装、考试期间监控等工作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en-US"/>
              </w:rPr>
              <w:t>1-2</w:t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5" w:type="default"/>
      <w:footnotePr>
        <w:numFmt w:val="decimal"/>
      </w:footnotePr>
      <w:pgSz w:w="11900" w:h="16840"/>
      <w:pgMar w:top="1507" w:right="1996" w:bottom="1507" w:left="1844" w:header="1079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9753600</wp:posOffset>
              </wp:positionV>
              <wp:extent cx="4889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3.35pt;margin-top:768pt;height:6.95pt;width:3.8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BYAAABkcnMvUEsBAhQAFAAAAAgAh07iQBm7sfLZAAAADQEAAA8AAAAA&#10;AAAAAQAgAAAAOAAAAGRycy9kb3ducmV2LnhtbFBLAQIUABQAAAAIAIdO4kB67rH4iwEAAB8DAAAO&#10;AAAAAAAAAAEAIAAAAD4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4766FF2"/>
    <w:rsid w:val="67FBF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2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140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2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2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2"/>
    <w:link w:val="11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140"/>
      <w:ind w:firstLine="520"/>
    </w:pPr>
    <w:rPr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Office_4.1.0.6538_F1E327BC-269C-435d-A152-05C5408002CA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2021-07-14T13:52:00Z</dcterms:created>
  <dc:creator>Zxg</dc:creator>
  <cp:lastModifiedBy>zhangjunhan</cp:lastModifiedBy>
  <dcterms:modified xsi:type="dcterms:W3CDTF">2022-04-09T11:19:43Z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